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Svetski dan slobode medija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Naracija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Slobodni mediji su ključ za slobodno društvo. Svake godine širom sveta 3 Maja slavimo osnovne principe slobode medija. Slogan ovogodišnjeg dana slobode medija je "Neka napreduje novinarstvo" a jedna od tema dana </w:t>
      </w:r>
      <w:r>
        <w:rPr>
          <w:rFonts w:ascii="Times New Roman" w:hAnsi="Times New Roman" w:cs="Times New Roman"/>
          <w:b/>
          <w:sz w:val="24"/>
          <w:szCs w:val="24"/>
        </w:rPr>
        <w:t xml:space="preserve">medija je "bolje izveštavanje."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Stvaranje ambijenta gde kvalitetno novinarstvo moze da napreduje zavisi od različitih faktora kao što su dobri uslovi rada za novinare, profesionalni standardi izveštavanja, nezavisnost od političkog pritiska I različitost</w:t>
      </w:r>
      <w:r>
        <w:rPr>
          <w:rFonts w:ascii="Times New Roman" w:hAnsi="Times New Roman" w:cs="Times New Roman"/>
          <w:b/>
          <w:sz w:val="24"/>
          <w:szCs w:val="24"/>
        </w:rPr>
        <w:t xml:space="preserve"> medijskog vlasništva. Na Kosovu neki od ovih uslova još uvek nisu zadovoljeni. 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Šef udruženja novinara Kosova Zekarija Shabani kaže.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Zekarija Shabani- Šef udruženja novinara Kosova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Pre svega treba da se sprovede Zakon o radu jer mnogi novinari rade</w:t>
      </w:r>
      <w:r>
        <w:rPr>
          <w:rFonts w:ascii="Times New Roman" w:hAnsi="Times New Roman" w:cs="Times New Roman"/>
          <w:i/>
          <w:sz w:val="24"/>
          <w:szCs w:val="24"/>
        </w:rPr>
        <w:t xml:space="preserve"> u teškim uslovima, bez ugovora, sa veoma niskim platama. Njihova prava na radu se krše svaki dan a inspekcija rada ne radi svoj posao. Novinarima se preti, oni se ucenjuju, vređaju I napadaju. Iako smo prijavljivali slučajeve predmeti ostaju u policiji I </w:t>
      </w:r>
      <w:r>
        <w:rPr>
          <w:rFonts w:ascii="Times New Roman" w:hAnsi="Times New Roman" w:cs="Times New Roman"/>
          <w:i/>
          <w:sz w:val="24"/>
          <w:szCs w:val="24"/>
        </w:rPr>
        <w:t xml:space="preserve">na policama u Tužilaštvu, tako da ne znamo šta se desilo sa tim slučajevima.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Naracija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Finansijski pritisci na medije takođe imaju uticaj na kvalitet njihovog izveštavanja, objašnjava Imer Mushkolaj, Šef odbora Saveta za Štampu Kosova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Imer Mushkola</w:t>
      </w:r>
      <w:r>
        <w:rPr>
          <w:rFonts w:ascii="Times New Roman" w:hAnsi="Times New Roman" w:cs="Times New Roman"/>
          <w:b/>
          <w:sz w:val="24"/>
          <w:szCs w:val="24"/>
        </w:rPr>
        <w:t>j, Šef odbora Saveta za Štampu Kosova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Nažalost mi smo u veoma lošoj situaciji. Imamo štampane medije koji jedva preživljavaju a sa druge strane imamo medije koji imaju finansijsku održivost. Međutim to ne znaci da ti mediji mogu nastaviti na taj nacin. Sv</w:t>
      </w:r>
      <w:r>
        <w:rPr>
          <w:rFonts w:ascii="Times New Roman" w:hAnsi="Times New Roman" w:cs="Times New Roman"/>
          <w:i/>
          <w:sz w:val="24"/>
          <w:szCs w:val="24"/>
        </w:rPr>
        <w:t xml:space="preserve">akako da radno okruženje novinara I medija nije povoljno uopšte. Ovde imam na umu da su svi mediji, pošto govorimo o štampanim medijima, podložni mnogim pritiscima koji nisu nužno politički, već ekonomski koji su ipak povezani sa politikom.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Naracija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Sav</w:t>
      </w:r>
      <w:r>
        <w:rPr>
          <w:rFonts w:ascii="Times New Roman" w:hAnsi="Times New Roman" w:cs="Times New Roman"/>
          <w:b/>
          <w:sz w:val="24"/>
          <w:szCs w:val="24"/>
        </w:rPr>
        <w:t>et za medije Kosova I Nezavisna Komisija za Medije su osnovani pre oko deset godina. Presednik Nezavisne Komisije za Medije Adnan Merovci kaže da su kao nezavisni ustavni regulator audio-vizuelnih medija pripremili Zakone o aspektima samo-regulacije medija</w:t>
      </w:r>
      <w:r>
        <w:rPr>
          <w:rFonts w:ascii="Times New Roman" w:hAnsi="Times New Roman" w:cs="Times New Roman"/>
          <w:b/>
          <w:sz w:val="24"/>
          <w:szCs w:val="24"/>
        </w:rPr>
        <w:t xml:space="preserve"> kao načina podizanja standarda.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Тon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Adnan Merovci, Predsednik Nezavisne Komisije za Medije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Mi smo manje više čuvari sprovođenja zakona koji omogućavaju postojanje slobodnih medija , ali se to ne dešava uvek. Ovaj zakon I nadzor nad zakonom je </w:t>
      </w:r>
      <w:r>
        <w:rPr>
          <w:rFonts w:ascii="Times New Roman" w:hAnsi="Times New Roman" w:cs="Times New Roman"/>
          <w:i/>
          <w:sz w:val="24"/>
          <w:szCs w:val="24"/>
        </w:rPr>
        <w:t xml:space="preserve">garancija za slobodu medija. Takođe mediji sami treba da sprovode princip slobode štampe.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Naracija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sz w:val="24"/>
          <w:szCs w:val="24"/>
          <w:lang w:val="sr-Latn-RS"/>
        </w:rPr>
        <w:t>Šef udruženja novinara Kosova Zekarija Shabani kaže da je za poboljšanje medija na Kosovu neophodan bolji obrazovni sistem, kako bi se obezbedilo da su no</w:t>
      </w:r>
      <w:r>
        <w:rPr>
          <w:rFonts w:ascii="Times New Roman" w:hAnsi="Times New Roman" w:cs="Times New Roman"/>
          <w:b/>
          <w:sz w:val="24"/>
          <w:szCs w:val="24"/>
          <w:lang w:val="sr-Latn-RS"/>
        </w:rPr>
        <w:t>vinari adekvatno obučeni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</w:pPr>
      <w:r>
        <w:rPr>
          <w:rFonts w:ascii="Times New Roman" w:hAnsi="Times New Roman" w:cs="Times New Roman"/>
          <w:sz w:val="24"/>
          <w:szCs w:val="24"/>
        </w:rPr>
        <w:t>Ton</w:t>
      </w:r>
      <w:r>
        <w:t xml:space="preserve"> </w:t>
      </w:r>
    </w:p>
    <w:p w:rsidR="00000000" w:rsidRDefault="007610D7">
      <w:pPr>
        <w:pStyle w:val="NoSpacing"/>
        <w:jc w:val="both"/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Zekarija Shabani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Obrazovni sistem je takođe jedan od faktora koji bi mogli da utiču na profesionalno usavršavanje medija I trebalo bi da često budemo samokritični. Uzroci te profesionalne slabosti su možda Univerzitet ili š</w:t>
      </w:r>
      <w:r>
        <w:rPr>
          <w:rFonts w:ascii="Times New Roman" w:hAnsi="Times New Roman" w:cs="Times New Roman"/>
          <w:i/>
          <w:sz w:val="24"/>
          <w:szCs w:val="24"/>
        </w:rPr>
        <w:t>kola. Taj teret je na institucijama, treba da ulože više u poboljšanje obrazovnih kapaciteta, kako bi imali bolje I profesionalnije novinare. Ali upravo ti dobri novinari treba da rade u profesionalnim medijima koji nažalost nemaju dovoljno investicija I č</w:t>
      </w:r>
      <w:r>
        <w:rPr>
          <w:rFonts w:ascii="Times New Roman" w:hAnsi="Times New Roman" w:cs="Times New Roman"/>
          <w:i/>
          <w:sz w:val="24"/>
          <w:szCs w:val="24"/>
        </w:rPr>
        <w:t xml:space="preserve">esto zbog ovog nedostatka investicija oni opstaju uz određenu interesnu grupu, zavisno od potrebe.  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Naracija</w:t>
      </w:r>
    </w:p>
    <w:p w:rsidR="00000000" w:rsidRDefault="007610D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7610D7" w:rsidRDefault="007610D7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 zajedničkom saopštenju povodom svetskog dana slobode medija Generalni Sekretar UN, Generalni Direktor UNESKO-a I Visoki Komesar UN-a za ljudsk</w:t>
      </w:r>
      <w:r>
        <w:rPr>
          <w:rFonts w:ascii="Times New Roman" w:hAnsi="Times New Roman" w:cs="Times New Roman"/>
          <w:b/>
          <w:sz w:val="24"/>
          <w:szCs w:val="24"/>
        </w:rPr>
        <w:t>a prava su rekli: "Kvalitetno novinarstvo omogućava građanima da budu informisani kada donose odluke o razvoju društva. Kvalitetno novinarstvo takođe otkriva nepravdu, korupciju I zloupetrebu vlasti."</w:t>
      </w:r>
    </w:p>
    <w:sectPr w:rsidR="007610D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ttachedTemplate r:id="rId1"/>
  <w:defaultTabStop w:val="720"/>
  <w:hyphenationZone w:val="4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36A"/>
    <w:rsid w:val="007610D7"/>
    <w:rsid w:val="0081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B59760-103B-4E3B-9810-AC9D9FD22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Ristic</dc:creator>
  <cp:keywords/>
  <dc:description/>
  <cp:lastModifiedBy>Arton Mucolli</cp:lastModifiedBy>
  <cp:revision>2</cp:revision>
  <cp:lastPrinted>2015-04-30T07:50:00Z</cp:lastPrinted>
  <dcterms:created xsi:type="dcterms:W3CDTF">2016-04-18T14:27:00Z</dcterms:created>
  <dcterms:modified xsi:type="dcterms:W3CDTF">2016-04-18T14:27:00Z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M5JDUUKXSQ5W-82-688</vt:lpwstr>
  </property>
  <property fmtid="{D5CDD505-2E9C-101B-9397-08002B2CF9AE}" pid="3" name="_dlc_DocIdItemGuid">
    <vt:lpwstr>fcfbad88-882b-4b9e-930d-69c1bd4745ba</vt:lpwstr>
  </property>
  <property fmtid="{D5CDD505-2E9C-101B-9397-08002B2CF9AE}" pid="4" name="_dlc_DocIdUrl">
    <vt:lpwstr>http://www.unmikonline.org/_layouts/DocIdRedir.aspx?ID=M5JDUUKXSQ5W-82-688, M5JDUUKXSQ5W-82-688</vt:lpwstr>
  </property>
  <property fmtid="{D5CDD505-2E9C-101B-9397-08002B2CF9AE}" pid="5" name="Keywords">
    <vt:lpwstr/>
  </property>
  <property fmtid="{D5CDD505-2E9C-101B-9397-08002B2CF9AE}" pid="6" name="wic_System_Copyright">
    <vt:lpwstr/>
  </property>
  <property fmtid="{D5CDD505-2E9C-101B-9397-08002B2CF9AE}" pid="7" name="_Author">
    <vt:lpwstr/>
  </property>
  <property fmtid="{D5CDD505-2E9C-101B-9397-08002B2CF9AE}" pid="8" name="_Comments">
    <vt:lpwstr/>
  </property>
</Properties>
</file>